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C9" w:rsidRPr="00AC2191" w:rsidRDefault="008A60C9" w:rsidP="008A60C9">
      <w:pPr>
        <w:spacing w:after="0" w:line="240" w:lineRule="auto"/>
        <w:ind w:firstLine="5529"/>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PATVIRTINTA</w:t>
      </w:r>
    </w:p>
    <w:p w:rsidR="008A60C9" w:rsidRPr="00AC2191" w:rsidRDefault="008A60C9" w:rsidP="008A60C9">
      <w:pPr>
        <w:spacing w:after="0" w:line="240" w:lineRule="auto"/>
        <w:ind w:firstLine="5529"/>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Elektrėnų ligoninės</w:t>
      </w:r>
    </w:p>
    <w:p w:rsidR="008A60C9" w:rsidRPr="00AC2191" w:rsidRDefault="008A60C9" w:rsidP="008A60C9">
      <w:pPr>
        <w:spacing w:after="0" w:line="240" w:lineRule="auto"/>
        <w:ind w:firstLine="552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w:t>
      </w:r>
    </w:p>
    <w:p w:rsidR="008A60C9" w:rsidRPr="00AC2191" w:rsidRDefault="008A60C9" w:rsidP="008A60C9">
      <w:pPr>
        <w:spacing w:after="0" w:line="240" w:lineRule="auto"/>
        <w:ind w:firstLine="5529"/>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 xml:space="preserve">2018 m. </w:t>
      </w:r>
      <w:r>
        <w:rPr>
          <w:rFonts w:ascii="Times New Roman" w:eastAsia="Times New Roman" w:hAnsi="Times New Roman" w:cs="Times New Roman"/>
          <w:sz w:val="24"/>
          <w:szCs w:val="24"/>
          <w:lang w:eastAsia="lt-LT"/>
        </w:rPr>
        <w:t xml:space="preserve"> spalio 4 d. įsakymu Nr. V-55</w:t>
      </w:r>
    </w:p>
    <w:p w:rsidR="002D0F77" w:rsidRDefault="002D0F77"/>
    <w:p w:rsidR="008A60C9" w:rsidRDefault="008A60C9"/>
    <w:p w:rsidR="008A60C9" w:rsidRDefault="008A60C9" w:rsidP="008A60C9">
      <w:pPr>
        <w:spacing w:after="0" w:line="276" w:lineRule="auto"/>
        <w:jc w:val="center"/>
        <w:rPr>
          <w:rFonts w:ascii="Times New Roman" w:eastAsia="Times New Roman" w:hAnsi="Times New Roman" w:cs="Times New Roman"/>
          <w:b/>
          <w:bCs/>
          <w:sz w:val="24"/>
          <w:szCs w:val="24"/>
          <w:lang w:eastAsia="lt-LT"/>
        </w:rPr>
      </w:pPr>
      <w:r w:rsidRPr="008A60C9">
        <w:rPr>
          <w:rFonts w:ascii="Times New Roman" w:eastAsia="Times New Roman" w:hAnsi="Times New Roman" w:cs="Times New Roman"/>
          <w:b/>
          <w:bCs/>
          <w:sz w:val="24"/>
          <w:szCs w:val="24"/>
          <w:lang w:eastAsia="lt-LT"/>
        </w:rPr>
        <w:t>DUOMENŲ SUBJEKTŲ TEISIŲ ĮGYVENDINIMAS</w:t>
      </w:r>
    </w:p>
    <w:p w:rsidR="008A60C9" w:rsidRDefault="008A60C9" w:rsidP="008A60C9">
      <w:pPr>
        <w:pStyle w:val="ListParagraph"/>
        <w:spacing w:after="0" w:line="276" w:lineRule="auto"/>
        <w:ind w:left="1080"/>
        <w:rPr>
          <w:rFonts w:ascii="Times New Roman" w:eastAsia="Times New Roman" w:hAnsi="Times New Roman" w:cs="Times New Roman"/>
          <w:b/>
          <w:bCs/>
          <w:sz w:val="24"/>
          <w:szCs w:val="24"/>
          <w:lang w:eastAsia="lt-LT"/>
        </w:rPr>
      </w:pPr>
    </w:p>
    <w:p w:rsidR="0050593E" w:rsidRPr="00AC2191" w:rsidRDefault="0050593E" w:rsidP="008A60C9">
      <w:pPr>
        <w:pStyle w:val="ListParagraph"/>
        <w:spacing w:after="0" w:line="276" w:lineRule="auto"/>
        <w:ind w:left="1080"/>
        <w:rPr>
          <w:rFonts w:ascii="Times New Roman" w:eastAsia="Times New Roman" w:hAnsi="Times New Roman" w:cs="Times New Roman"/>
          <w:b/>
          <w:bCs/>
          <w:sz w:val="24"/>
          <w:szCs w:val="24"/>
          <w:lang w:eastAsia="lt-LT"/>
        </w:rPr>
      </w:pP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Duomenų subjektai turi teisę:</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būti informuoti apie jų duomenų tvarkymą;</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susipažinti su tvarkomais jų asmens duomenimis;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reikalauti ištaisyti netikslius asmens duomenis;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reikalauti ištrinti duomenis, išskyrus įstatymuose ir kituose teisės aktuose numatytas išimtis;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reikalauti laikinai apriboti asmens duomenų tvarkymą;</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nesutikti su jo asmens duomenų tvarkymu.</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r w:rsidRPr="00AC2191">
        <w:rPr>
          <w:rFonts w:ascii="Times New Roman" w:eastAsia="Times New Roman" w:hAnsi="Times New Roman" w:cs="Times New Roman"/>
          <w:sz w:val="24"/>
          <w:szCs w:val="24"/>
          <w:lang w:eastAsia="lt-LT"/>
        </w:rPr>
        <w:t>Ligoninė netvarko asmens duomenų, atitinkančių BDAR 20 straipsnio reikalavimus, todėl duomenų subjektai neturi galimybės pasinaudoti teise į Ligoninės tvarkomų asmens duomenų perkeliamumą.</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r w:rsidRPr="00AC2191">
        <w:rPr>
          <w:rFonts w:ascii="Times New Roman" w:eastAsia="Times New Roman" w:hAnsi="Times New Roman" w:cs="Times New Roman"/>
          <w:sz w:val="24"/>
          <w:szCs w:val="24"/>
          <w:lang w:eastAsia="en-GB"/>
        </w:rPr>
        <w:t xml:space="preserve">Duomenų subjektas, siekdamas įgyvendinti Aprašo 16 punkte nurodytas teises, privalo asmeniškai, paštu ar elektroninių ryšių priemonėmis pateikti rašytinį prašymą (toliau - Prašymas). </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val="en-GB" w:eastAsia="en-GB"/>
        </w:rPr>
      </w:pPr>
      <w:r w:rsidRPr="00AC2191">
        <w:rPr>
          <w:rFonts w:ascii="Times New Roman" w:eastAsia="Times New Roman" w:hAnsi="Times New Roman" w:cs="Times New Roman"/>
          <w:sz w:val="24"/>
          <w:szCs w:val="24"/>
          <w:lang w:eastAsia="en-GB"/>
        </w:rPr>
        <w:t>Pateikdamas Prašymą, duomenų subjektas privalo patvirtinti savo tapatybę:</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0" w:name="part_e85e658537894708a130520123396f9e"/>
      <w:bookmarkEnd w:id="0"/>
      <w:r w:rsidRPr="00AC2191">
        <w:rPr>
          <w:rFonts w:ascii="Times New Roman" w:eastAsia="Times New Roman" w:hAnsi="Times New Roman" w:cs="Times New Roman"/>
          <w:sz w:val="24"/>
          <w:szCs w:val="24"/>
          <w:lang w:eastAsia="lt-LT"/>
        </w:rPr>
        <w:t>jeigu Prašymas pateikiamas tiesiogiai atvykus į Ligonine - duomenų subjektas privalo pateikti asmens tapatybę patvirtinantį dokumentą;</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1" w:name="part_5e74c8100d414bc889cc716db606ef17"/>
      <w:bookmarkEnd w:id="1"/>
      <w:r w:rsidRPr="00AC2191">
        <w:rPr>
          <w:rFonts w:ascii="Times New Roman" w:eastAsia="Times New Roman" w:hAnsi="Times New Roman" w:cs="Times New Roman"/>
          <w:sz w:val="24"/>
          <w:szCs w:val="24"/>
          <w:lang w:eastAsia="lt-LT"/>
        </w:rPr>
        <w:t>jeigu Prašymas pateikiamas paštu, kartu su Prašymu turi būti pateikiama notariškai patvirtinta asmens tapatybę patvirtinančio dokumento kopija;</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2" w:name="part_efe23852e8e14500a4fa8cb30896f61d"/>
      <w:bookmarkEnd w:id="2"/>
      <w:r w:rsidRPr="00AC2191">
        <w:rPr>
          <w:rFonts w:ascii="Times New Roman" w:eastAsia="Times New Roman" w:hAnsi="Times New Roman" w:cs="Times New Roman"/>
          <w:sz w:val="24"/>
          <w:szCs w:val="24"/>
          <w:lang w:eastAsia="lt-LT"/>
        </w:rPr>
        <w:t>jeigu Prašymas pateikiamas elektroninių ryšių priemonėmis - Prašymas turi būti pasirašytas elektroniniu parašu.</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3" w:name="part_596f59ef850a423dbfeac12aa13cde14"/>
      <w:bookmarkStart w:id="4" w:name="part_a7be1903f40f45d3af0b9ce3c68f36eb"/>
      <w:bookmarkEnd w:id="3"/>
      <w:bookmarkEnd w:id="4"/>
      <w:r w:rsidRPr="00AC2191">
        <w:rPr>
          <w:rFonts w:ascii="Times New Roman" w:eastAsia="Times New Roman" w:hAnsi="Times New Roman" w:cs="Times New Roman"/>
          <w:sz w:val="24"/>
          <w:szCs w:val="24"/>
          <w:lang w:eastAsia="en-GB"/>
        </w:rPr>
        <w:t>Pateiktas Prašymas turi būti įskaitomas, duomenų subjekto pasirašytas, jame turi būti nurodytas duomenų subjekto vardas, pavardė, asmens kodas, informacija apie tai, kokią Aprašo 16 punkte nurodytą teisę ir kokios apimties pageidauja įgyvendinti, bei informacija, kokiu būdu duomenų subjektas pageidauja gauti atsakymą.</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5" w:name="part_4f45670bcfd244cd8c77ae9877b4bb30"/>
      <w:bookmarkEnd w:id="5"/>
      <w:r w:rsidRPr="00AC2191">
        <w:rPr>
          <w:rFonts w:ascii="Times New Roman" w:eastAsia="Times New Roman" w:hAnsi="Times New Roman" w:cs="Times New Roman"/>
          <w:sz w:val="24"/>
          <w:szCs w:val="24"/>
          <w:lang w:eastAsia="en-GB"/>
        </w:rPr>
        <w:t>Jeigu duomenų subjektas Prašymą pateikia elektroninėmis priemonėmis, informacija duomenų subjektui taip pat pateikiama elektroninėmis priemonėmis, išskyrus atvejus, kai duomenų subjektas paprašo ją pateikti kitaip.</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r w:rsidRPr="00AC2191">
        <w:rPr>
          <w:rFonts w:ascii="Times New Roman" w:eastAsia="Times New Roman" w:hAnsi="Times New Roman" w:cs="Times New Roman"/>
          <w:sz w:val="24"/>
          <w:szCs w:val="24"/>
          <w:lang w:eastAsia="en-GB"/>
        </w:rPr>
        <w:t xml:space="preserve"> </w:t>
      </w:r>
      <w:r w:rsidRPr="00AC2191">
        <w:rPr>
          <w:rFonts w:ascii="Times New Roman" w:eastAsia="Times New Roman" w:hAnsi="Times New Roman" w:cs="Times New Roman"/>
          <w:b/>
          <w:sz w:val="24"/>
          <w:szCs w:val="24"/>
          <w:lang w:eastAsia="en-GB"/>
        </w:rPr>
        <w:t>Duomenų subjekto teisė būti informuotam</w:t>
      </w:r>
      <w:r w:rsidRPr="00AC2191">
        <w:rPr>
          <w:rFonts w:ascii="Times New Roman" w:eastAsia="Times New Roman" w:hAnsi="Times New Roman" w:cs="Times New Roman"/>
          <w:sz w:val="24"/>
          <w:szCs w:val="24"/>
          <w:lang w:eastAsia="en-GB"/>
        </w:rPr>
        <w:t xml:space="preserve"> apie asmens duomenų tvarkymą (Aprašo 16.1 punktas) įgyvendinama, informaciją duomenų subjektui apie jo asmens duomenų tvarkymą pateikiant: </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6" w:name="part_1d17f8298d6b423b922c89c1ec1cafa5"/>
      <w:bookmarkEnd w:id="6"/>
      <w:r w:rsidRPr="00AC2191">
        <w:rPr>
          <w:rFonts w:ascii="Times New Roman" w:eastAsia="Times New Roman" w:hAnsi="Times New Roman" w:cs="Times New Roman"/>
          <w:sz w:val="24"/>
          <w:szCs w:val="24"/>
          <w:lang w:eastAsia="lt-LT"/>
        </w:rPr>
        <w:t xml:space="preserve">viešai VšĮ Elektrėnų ligoninės tinklapyje </w:t>
      </w:r>
      <w:hyperlink r:id="rId7" w:history="1">
        <w:r w:rsidRPr="00AC2191">
          <w:rPr>
            <w:rFonts w:ascii="Times New Roman" w:eastAsia="Times New Roman" w:hAnsi="Times New Roman" w:cs="Times New Roman"/>
            <w:sz w:val="24"/>
            <w:szCs w:val="24"/>
            <w:lang w:eastAsia="lt-LT"/>
          </w:rPr>
          <w:t>https://www.eligon.lt/</w:t>
        </w:r>
      </w:hyperlink>
      <w:r w:rsidRPr="00AC2191">
        <w:rPr>
          <w:rFonts w:ascii="Times New Roman" w:eastAsia="Times New Roman" w:hAnsi="Times New Roman" w:cs="Times New Roman"/>
          <w:sz w:val="24"/>
          <w:szCs w:val="24"/>
          <w:lang w:eastAsia="lt-LT"/>
        </w:rPr>
        <w:t xml:space="preserve"> skyriuje „Asmens duomenų apsauga“ ;</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7" w:name="part_41dfa791f0774f61a90890852f0ad614"/>
      <w:bookmarkEnd w:id="7"/>
      <w:r w:rsidRPr="00AC2191">
        <w:rPr>
          <w:rFonts w:ascii="Times New Roman" w:eastAsia="Times New Roman" w:hAnsi="Times New Roman" w:cs="Times New Roman"/>
          <w:sz w:val="24"/>
          <w:szCs w:val="24"/>
          <w:lang w:eastAsia="lt-LT"/>
        </w:rPr>
        <w:t xml:space="preserve"> Informacinio pobūdžio lentelėse ir Ligoninės informaciniuose stenduose informuojančiuose apie vaizdo stebėjimo vykdymą Ligoninės patalpose ir teritorijoje priskirtoje Ligoninei;</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8" w:name="part_47bede2f2434498ca7c4b2fb993cbee5"/>
      <w:bookmarkEnd w:id="8"/>
      <w:r w:rsidRPr="00AC2191">
        <w:rPr>
          <w:rFonts w:ascii="Times New Roman" w:eastAsia="Times New Roman" w:hAnsi="Times New Roman" w:cs="Times New Roman"/>
          <w:sz w:val="24"/>
          <w:szCs w:val="24"/>
          <w:lang w:eastAsia="lt-LT"/>
        </w:rPr>
        <w:t xml:space="preserve"> </w:t>
      </w:r>
      <w:bookmarkStart w:id="9" w:name="part_89d6242687ed44cba51ef0289a977e8b"/>
      <w:bookmarkEnd w:id="9"/>
      <w:r w:rsidRPr="00AC2191">
        <w:rPr>
          <w:rFonts w:ascii="Times New Roman" w:eastAsia="Times New Roman" w:hAnsi="Times New Roman" w:cs="Times New Roman"/>
          <w:sz w:val="24"/>
          <w:szCs w:val="24"/>
          <w:lang w:eastAsia="lt-LT"/>
        </w:rPr>
        <w:t>tiesiogiai informaciją duomenų subjektui pateikiant duomenų gavimo metu ar duomenų subjektui kreipiantis dėl šios informacijos į Ligoninę.</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r w:rsidRPr="00AC2191">
        <w:rPr>
          <w:rFonts w:ascii="Times New Roman" w:eastAsia="Times New Roman" w:hAnsi="Times New Roman" w:cs="Times New Roman"/>
          <w:sz w:val="24"/>
          <w:szCs w:val="24"/>
          <w:lang w:eastAsia="en-GB"/>
        </w:rPr>
        <w:t>Ligoninė turi teisę atsisakyti įgyvendinti Aprašo 16.1 punkte numatytą duomenų subjekto teisę arba pateikti ne visą duomenų subjekto prašomą informaciją, jeigu:</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en-GB"/>
        </w:rPr>
      </w:pPr>
      <w:bookmarkStart w:id="10" w:name="part_231c56a483824560ba2ab64c6bfd85be"/>
      <w:bookmarkEnd w:id="10"/>
      <w:r w:rsidRPr="00AC2191">
        <w:rPr>
          <w:rFonts w:ascii="Times New Roman" w:eastAsia="Times New Roman" w:hAnsi="Times New Roman" w:cs="Times New Roman"/>
          <w:sz w:val="24"/>
          <w:szCs w:val="24"/>
          <w:lang w:eastAsia="lt-LT"/>
        </w:rPr>
        <w:t>duomenų</w:t>
      </w:r>
      <w:r w:rsidRPr="00AC2191">
        <w:rPr>
          <w:rFonts w:ascii="Times New Roman" w:eastAsia="Times New Roman" w:hAnsi="Times New Roman" w:cs="Times New Roman"/>
          <w:sz w:val="24"/>
          <w:szCs w:val="24"/>
          <w:lang w:eastAsia="en-GB"/>
        </w:rPr>
        <w:t xml:space="preserve"> subjektas jau turi šią informaciją;</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en-GB"/>
        </w:rPr>
      </w:pPr>
      <w:bookmarkStart w:id="11" w:name="part_394fd5569d9b43ef944526fad011def8"/>
      <w:bookmarkEnd w:id="11"/>
      <w:r w:rsidRPr="00AC2191">
        <w:rPr>
          <w:rFonts w:ascii="Times New Roman" w:eastAsia="Times New Roman" w:hAnsi="Times New Roman" w:cs="Times New Roman"/>
          <w:sz w:val="24"/>
          <w:szCs w:val="24"/>
          <w:lang w:eastAsia="lt-LT"/>
        </w:rPr>
        <w:t>duomenų</w:t>
      </w:r>
      <w:r w:rsidRPr="00AC2191">
        <w:rPr>
          <w:rFonts w:ascii="Times New Roman" w:eastAsia="Times New Roman" w:hAnsi="Times New Roman" w:cs="Times New Roman"/>
          <w:sz w:val="24"/>
          <w:szCs w:val="24"/>
          <w:lang w:eastAsia="en-GB"/>
        </w:rPr>
        <w:t xml:space="preserve"> subjekto prašomos informacijos pateikimas neįmanomas arba tam reikėtų neproporcingų pastangų;</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en-GB"/>
        </w:rPr>
      </w:pPr>
      <w:bookmarkStart w:id="12" w:name="part_dfb9ab858a8b476294997142e5bb603e"/>
      <w:bookmarkEnd w:id="12"/>
      <w:r w:rsidRPr="00AC2191">
        <w:rPr>
          <w:rFonts w:ascii="Times New Roman" w:eastAsia="Times New Roman" w:hAnsi="Times New Roman" w:cs="Times New Roman"/>
          <w:sz w:val="24"/>
          <w:szCs w:val="24"/>
          <w:lang w:eastAsia="en-GB"/>
        </w:rPr>
        <w:t>asmens duomenų gavimas ar atskleidimas aiškiai nustatytas Europos Sąjungos teisės aktuose arba Lietuvos Respublikos teisės aktuose, kuriuose nustatytos tinkamos teisėtų duomenų subjektų interesų apsaugos priemonės;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13" w:name="part_73de6465380b45a69a858d0d0db7cb97"/>
      <w:bookmarkEnd w:id="13"/>
      <w:r w:rsidRPr="00AC2191">
        <w:rPr>
          <w:rFonts w:ascii="Times New Roman" w:eastAsia="Times New Roman" w:hAnsi="Times New Roman" w:cs="Times New Roman"/>
          <w:sz w:val="24"/>
          <w:szCs w:val="24"/>
          <w:lang w:eastAsia="en-GB"/>
        </w:rPr>
        <w:t>asmens duomenys privalo išlikti konfidencialūs, laikantis Europos Sąjungos teisės aktuose arba Lietuvos Respublikos teisės aktuose reglamentuojamos profesinės paslapties prievolės.</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r w:rsidRPr="00AC2191">
        <w:rPr>
          <w:rFonts w:ascii="Times New Roman" w:eastAsia="Times New Roman" w:hAnsi="Times New Roman" w:cs="Times New Roman"/>
          <w:sz w:val="24"/>
          <w:szCs w:val="24"/>
          <w:lang w:eastAsia="en-GB"/>
        </w:rPr>
        <w:t xml:space="preserve"> </w:t>
      </w:r>
      <w:r w:rsidRPr="00AC2191">
        <w:rPr>
          <w:rFonts w:ascii="Times New Roman" w:eastAsia="Times New Roman" w:hAnsi="Times New Roman" w:cs="Times New Roman"/>
          <w:b/>
          <w:sz w:val="24"/>
          <w:szCs w:val="24"/>
          <w:lang w:eastAsia="en-GB"/>
        </w:rPr>
        <w:t>Duomenų subjektas, pateikęs prašymą susipažinti</w:t>
      </w:r>
      <w:r w:rsidRPr="00AC2191">
        <w:rPr>
          <w:rFonts w:ascii="Times New Roman" w:eastAsia="Times New Roman" w:hAnsi="Times New Roman" w:cs="Times New Roman"/>
          <w:sz w:val="24"/>
          <w:szCs w:val="24"/>
          <w:lang w:eastAsia="en-GB"/>
        </w:rPr>
        <w:t xml:space="preserve"> su Ligoninės tvarkomais savo asmens duomenimis (Aprašo 16.2 punktas), turi teisę gauti informaciją apie:</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14" w:name="part_0bfd8cb5d9724836b70b9f72b25afb1a"/>
      <w:bookmarkEnd w:id="14"/>
      <w:r w:rsidRPr="00AC2191">
        <w:rPr>
          <w:rFonts w:ascii="Times New Roman" w:eastAsia="Times New Roman" w:hAnsi="Times New Roman" w:cs="Times New Roman"/>
          <w:sz w:val="24"/>
          <w:szCs w:val="24"/>
          <w:lang w:eastAsia="lt-LT"/>
        </w:rPr>
        <w:t>asmens duomenų tvarkymo tikslus;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15" w:name="part_9e0c46ae1afe42aa9e0c4abe44c544b7"/>
      <w:bookmarkEnd w:id="15"/>
      <w:r w:rsidRPr="00AC2191">
        <w:rPr>
          <w:rFonts w:ascii="Times New Roman" w:eastAsia="Times New Roman" w:hAnsi="Times New Roman" w:cs="Times New Roman"/>
          <w:sz w:val="24"/>
          <w:szCs w:val="24"/>
          <w:lang w:eastAsia="lt-LT"/>
        </w:rPr>
        <w:t>atitinkamas asmens duomenų kategorijas;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16" w:name="part_665722d84b0c4b7eb1d79e0b7ed7bb97"/>
      <w:bookmarkEnd w:id="16"/>
      <w:r w:rsidRPr="00AC2191">
        <w:rPr>
          <w:rFonts w:ascii="Times New Roman" w:eastAsia="Times New Roman" w:hAnsi="Times New Roman" w:cs="Times New Roman"/>
          <w:sz w:val="24"/>
          <w:szCs w:val="24"/>
          <w:lang w:eastAsia="lt-LT"/>
        </w:rPr>
        <w:t>duomenų gavėjus arba jų kategorijas;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17" w:name="part_6800294a521e4c8fb866da5a9c0b2b50"/>
      <w:bookmarkEnd w:id="17"/>
      <w:r w:rsidRPr="00AC2191">
        <w:rPr>
          <w:rFonts w:ascii="Times New Roman" w:eastAsia="Times New Roman" w:hAnsi="Times New Roman" w:cs="Times New Roman"/>
          <w:sz w:val="24"/>
          <w:szCs w:val="24"/>
          <w:lang w:eastAsia="lt-LT"/>
        </w:rPr>
        <w:t>numatomą asmens duomenų saugojimo laikotarpį arba kriterijus, pagal kuriuos nustatomas asmens duomenų saugojimo laikotarpis, jei tai yra įmanoma;</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18" w:name="part_fa9f0703c0e248019bcf0acf8d810ab1"/>
      <w:bookmarkEnd w:id="18"/>
      <w:r w:rsidRPr="00AC2191">
        <w:rPr>
          <w:rFonts w:ascii="Times New Roman" w:eastAsia="Times New Roman" w:hAnsi="Times New Roman" w:cs="Times New Roman"/>
          <w:sz w:val="24"/>
          <w:szCs w:val="24"/>
          <w:lang w:eastAsia="lt-LT"/>
        </w:rPr>
        <w:t>asmens duomenų šaltinius.</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19" w:name="part_043cb30dc8bc45eebc4c1993a1c3e73f"/>
      <w:bookmarkEnd w:id="19"/>
      <w:r w:rsidRPr="00AC2191">
        <w:rPr>
          <w:rFonts w:ascii="Times New Roman" w:eastAsia="Times New Roman" w:hAnsi="Times New Roman" w:cs="Times New Roman"/>
          <w:sz w:val="24"/>
          <w:szCs w:val="24"/>
          <w:lang w:eastAsia="en-GB"/>
        </w:rPr>
        <w:t>Jeigu, renkant informaciją, reikalingą atsakymui į 24 punkte nurodytą prašymą parengti, nustatoma, kad:</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20" w:name="part_bd45cbf8a2b040d29109b1fff0700302"/>
      <w:bookmarkEnd w:id="20"/>
      <w:r w:rsidRPr="00AC2191">
        <w:rPr>
          <w:rFonts w:ascii="Times New Roman" w:eastAsia="Times New Roman" w:hAnsi="Times New Roman" w:cs="Times New Roman"/>
          <w:sz w:val="24"/>
          <w:szCs w:val="24"/>
          <w:lang w:eastAsia="lt-LT"/>
        </w:rPr>
        <w:t>Ligoninė tvarko didelį informacijos, susijusios su duomenų subjektu, kiekį ir nėra galimybės visos informacijos duomenų subjektui pateikti, Ligoninė turi teisę paprašyti duomenų subjekto sukonkretinti pateiktą Prašymą;</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21" w:name="part_a11f368db11b4396b5158029d4658732"/>
      <w:bookmarkEnd w:id="21"/>
      <w:r w:rsidRPr="00AC2191">
        <w:rPr>
          <w:rFonts w:ascii="Times New Roman" w:eastAsia="Times New Roman" w:hAnsi="Times New Roman" w:cs="Times New Roman"/>
          <w:sz w:val="24"/>
          <w:szCs w:val="24"/>
          <w:lang w:eastAsia="lt-LT"/>
        </w:rPr>
        <w:t>tam tikra informacija apie duomenų subjektą yra susijusi ir su kitais asmenimis, duomenų subjektui informacijos turi būti pateikiama tiek, kad nebūtų pažeistos kitų asmenų teisės.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r w:rsidRPr="00AC2191">
        <w:rPr>
          <w:rFonts w:ascii="Times New Roman" w:eastAsia="Times New Roman" w:hAnsi="Times New Roman" w:cs="Times New Roman"/>
          <w:b/>
          <w:sz w:val="24"/>
          <w:szCs w:val="24"/>
          <w:lang w:eastAsia="en-GB"/>
        </w:rPr>
        <w:t>Ligoninė gavusi duomenų subjekto prašymą ištaisyti tvarkomus netikslius</w:t>
      </w:r>
      <w:r w:rsidRPr="00AC2191">
        <w:rPr>
          <w:rFonts w:ascii="Times New Roman" w:eastAsia="Times New Roman" w:hAnsi="Times New Roman" w:cs="Times New Roman"/>
          <w:sz w:val="24"/>
          <w:szCs w:val="24"/>
          <w:lang w:eastAsia="en-GB"/>
        </w:rPr>
        <w:t xml:space="preserve"> asmens duomenis arba papildyti neišsamius asmens duomenis</w:t>
      </w:r>
      <w:bookmarkStart w:id="22" w:name="part_21240c4bd6354c9281829b851f4c090e"/>
      <w:bookmarkEnd w:id="22"/>
      <w:r w:rsidRPr="00AC2191">
        <w:rPr>
          <w:rFonts w:ascii="Times New Roman" w:eastAsia="Times New Roman" w:hAnsi="Times New Roman" w:cs="Times New Roman"/>
          <w:sz w:val="24"/>
          <w:szCs w:val="24"/>
          <w:lang w:eastAsia="en-GB"/>
        </w:rPr>
        <w:t xml:space="preserve"> (Aprašo 16.3 punktas) nedelsdama, bet ne vėliau kaip per 10 darbo dienų nuo Prašymo gavimo dienos, atlieka duomenų subjekto tvarkomų asmens duomenų analizę, siekdama nustatyti, ar duomenų subjekto pateiktas Prašymas yra pagrįstas.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23" w:name="part_00e9dd7f007b435d86cd6793c6c0f98e"/>
      <w:bookmarkEnd w:id="23"/>
      <w:r w:rsidRPr="00AC2191">
        <w:rPr>
          <w:rFonts w:ascii="Times New Roman" w:eastAsia="Times New Roman" w:hAnsi="Times New Roman" w:cs="Times New Roman"/>
          <w:sz w:val="24"/>
          <w:szCs w:val="24"/>
          <w:lang w:eastAsia="en-GB"/>
        </w:rPr>
        <w:t>Jeigu yra nustatoma, kad duomenų subjekto pateiktas 26 punkte nurodytas Prašymas yra pagrįstas, Ligoninė:</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24" w:name="part_664b8830e58c418694ec143aa8aee7c3"/>
      <w:bookmarkEnd w:id="24"/>
      <w:r w:rsidRPr="00AC2191">
        <w:rPr>
          <w:rFonts w:ascii="Times New Roman" w:eastAsia="Times New Roman" w:hAnsi="Times New Roman" w:cs="Times New Roman"/>
          <w:sz w:val="24"/>
          <w:szCs w:val="24"/>
          <w:lang w:eastAsia="lt-LT"/>
        </w:rPr>
        <w:t>nedelsdama, bet ne vėliau kaip per 5 darbo dienas, ištaiso neišsamius ar netikslius asmens duomenis;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25" w:name="part_bd5fa7183c0c446ca5609ca539b52fea"/>
      <w:bookmarkEnd w:id="25"/>
      <w:r w:rsidRPr="00AC2191">
        <w:rPr>
          <w:rFonts w:ascii="Times New Roman" w:eastAsia="Times New Roman" w:hAnsi="Times New Roman" w:cs="Times New Roman"/>
          <w:sz w:val="24"/>
          <w:szCs w:val="24"/>
          <w:lang w:eastAsia="lt-LT"/>
        </w:rPr>
        <w:t>jeigu nėra galimybių nedelsiant ištaisyti neišsamius ar netikslius asmens duomenis, sustabdo duomenų subjekto asmens duomenų tvarkymo veiksmus ir šiuos asmens duomenis saugo tol, kol jie bus ištaisyti.</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26" w:name="part_518b6a685cc441c099ff770ab479c0e3"/>
      <w:bookmarkEnd w:id="26"/>
      <w:r w:rsidRPr="00AC2191">
        <w:rPr>
          <w:rFonts w:ascii="Times New Roman" w:eastAsia="Times New Roman" w:hAnsi="Times New Roman" w:cs="Times New Roman"/>
          <w:b/>
          <w:sz w:val="24"/>
          <w:szCs w:val="24"/>
          <w:lang w:eastAsia="en-GB"/>
        </w:rPr>
        <w:t xml:space="preserve">Duomenų subjektas turi teisę kreiptis su Prašymu ištrinti su juo </w:t>
      </w:r>
      <w:r w:rsidRPr="00AC2191">
        <w:rPr>
          <w:rFonts w:ascii="Times New Roman" w:eastAsia="Times New Roman" w:hAnsi="Times New Roman" w:cs="Times New Roman"/>
          <w:sz w:val="24"/>
          <w:szCs w:val="24"/>
          <w:lang w:eastAsia="en-GB"/>
        </w:rPr>
        <w:t>susijusius asmens duomenis (Aprašo 16.4 punktas), jeigu yra vienas iš šių pagrindų:</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en-GB"/>
        </w:rPr>
      </w:pPr>
      <w:bookmarkStart w:id="27" w:name="part_e678cdf054314e35a049aa388f2ab9b3"/>
      <w:bookmarkEnd w:id="27"/>
      <w:r w:rsidRPr="00AC2191">
        <w:rPr>
          <w:rFonts w:ascii="Times New Roman" w:eastAsia="Times New Roman" w:hAnsi="Times New Roman" w:cs="Times New Roman"/>
          <w:sz w:val="24"/>
          <w:szCs w:val="24"/>
          <w:lang w:eastAsia="lt-LT"/>
        </w:rPr>
        <w:t>asmens</w:t>
      </w:r>
      <w:r w:rsidRPr="00AC2191">
        <w:rPr>
          <w:rFonts w:ascii="Times New Roman" w:eastAsia="Times New Roman" w:hAnsi="Times New Roman" w:cs="Times New Roman"/>
          <w:sz w:val="24"/>
          <w:szCs w:val="24"/>
          <w:lang w:eastAsia="en-GB"/>
        </w:rPr>
        <w:t xml:space="preserve"> duomenys nebėra reikalingi tikslams, kurie buvo nustatyti, prieš renkant asmens duomenis;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28" w:name="part_596a627e98cc44f3bdcb4f934acac1e5"/>
      <w:bookmarkEnd w:id="28"/>
      <w:r w:rsidRPr="00AC2191">
        <w:rPr>
          <w:rFonts w:ascii="Times New Roman" w:eastAsia="Times New Roman" w:hAnsi="Times New Roman" w:cs="Times New Roman"/>
          <w:sz w:val="24"/>
          <w:szCs w:val="24"/>
          <w:lang w:eastAsia="lt-LT"/>
        </w:rPr>
        <w:t>atšauktas duomenų subjekto sutikimas, kuriuo vadovaujantis buvo grindžiamas duomenų subjekto asmens duomenų tvarkymas, ir nėra jokio kito teisinio pagrindo tvarkyti duomenų subjekto asmens duomenis;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29" w:name="part_d043d1146a1047feb3858ab2f4497f41"/>
      <w:bookmarkEnd w:id="29"/>
      <w:r w:rsidRPr="00AC2191">
        <w:rPr>
          <w:rFonts w:ascii="Times New Roman" w:eastAsia="Times New Roman" w:hAnsi="Times New Roman" w:cs="Times New Roman"/>
          <w:sz w:val="24"/>
          <w:szCs w:val="24"/>
          <w:lang w:eastAsia="lt-LT"/>
        </w:rPr>
        <w:t>asmens duomenų subjektas nesutinka su savo asmens duomenų tvarkymu pagal BDAR 21 straipsnio 1 dalį ir nėra viršesnių teisėtų priežasčių tvarkyti asmens duomenis;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30" w:name="part_ff7bc2ad860143d7a7882d0445f6f7d5"/>
      <w:bookmarkEnd w:id="30"/>
      <w:r w:rsidRPr="00AC2191">
        <w:rPr>
          <w:rFonts w:ascii="Times New Roman" w:eastAsia="Times New Roman" w:hAnsi="Times New Roman" w:cs="Times New Roman"/>
          <w:sz w:val="24"/>
          <w:szCs w:val="24"/>
          <w:lang w:eastAsia="lt-LT"/>
        </w:rPr>
        <w:t>asmens duomenys buvo tvarkomi neteisėtai;</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31" w:name="part_ffb949ec54e24031a7f338c11d3acfa6"/>
      <w:bookmarkEnd w:id="31"/>
      <w:r w:rsidRPr="00AC2191">
        <w:rPr>
          <w:rFonts w:ascii="Times New Roman" w:eastAsia="Times New Roman" w:hAnsi="Times New Roman" w:cs="Times New Roman"/>
          <w:sz w:val="24"/>
          <w:szCs w:val="24"/>
          <w:lang w:eastAsia="lt-LT"/>
        </w:rPr>
        <w:t>asmens duomenys turi būti ištrinti, laikantis Europos Sąjungos teisės aktuose arba Lietuvos Respublikos teisės aktuose nustatytos teisinės prievolės.</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32" w:name="part_0c8fe6928e1b4317b2da368181da6b37"/>
      <w:bookmarkEnd w:id="32"/>
      <w:r w:rsidRPr="00AC2191">
        <w:rPr>
          <w:rFonts w:ascii="Times New Roman" w:eastAsia="Times New Roman" w:hAnsi="Times New Roman" w:cs="Times New Roman"/>
          <w:sz w:val="24"/>
          <w:szCs w:val="24"/>
          <w:lang w:eastAsia="en-GB"/>
        </w:rPr>
        <w:t>Duomenų subjekto Prašyme turi būti išsamiai argumentuota, dėl kokių priežasčių yra prašoma ištrinti jo asmens duomenis (Prašyme turi būti nurodytas vienas iš Aprašo 28 punkte nurodytų pagrindų).</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33" w:name="part_92ecf57ae0954e808cbf1f909998d6f4"/>
      <w:bookmarkEnd w:id="33"/>
      <w:r w:rsidRPr="00AC2191">
        <w:rPr>
          <w:rFonts w:ascii="Times New Roman" w:eastAsia="Times New Roman" w:hAnsi="Times New Roman" w:cs="Times New Roman"/>
          <w:sz w:val="24"/>
          <w:szCs w:val="24"/>
          <w:lang w:eastAsia="en-GB"/>
        </w:rPr>
        <w:t>Teisė reikalauti ištrinti asmens duomenis („teisė būti pamirštam“) neįgyvendinamas, kai asmens duomenų tvarkymas yra grindžiamas: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34" w:name="part_666abc0c52d14454a29ae8fdcbb08e28"/>
      <w:bookmarkEnd w:id="34"/>
      <w:r w:rsidRPr="00AC2191">
        <w:rPr>
          <w:rFonts w:ascii="Times New Roman" w:eastAsia="Times New Roman" w:hAnsi="Times New Roman" w:cs="Times New Roman"/>
          <w:sz w:val="24"/>
          <w:szCs w:val="24"/>
          <w:lang w:eastAsia="lt-LT"/>
        </w:rPr>
        <w:t>Europos Sąjungos ir Lietuvos Respublikos teisės aktuose nustatytų reikalavimų vykdymu;</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35" w:name="part_13f9e1b9ff4744df8c3fe1e3eb19588d"/>
      <w:bookmarkEnd w:id="35"/>
      <w:r w:rsidRPr="00AC2191">
        <w:rPr>
          <w:rFonts w:ascii="Times New Roman" w:eastAsia="Times New Roman" w:hAnsi="Times New Roman" w:cs="Times New Roman"/>
          <w:sz w:val="24"/>
          <w:szCs w:val="24"/>
          <w:lang w:eastAsia="lt-LT"/>
        </w:rPr>
        <w:t>archyvavimo tikslais viešojo intereso labui;</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36" w:name="part_05baa80848334b669b2b7d1e72b69215"/>
      <w:bookmarkEnd w:id="36"/>
      <w:r w:rsidRPr="00AC2191">
        <w:rPr>
          <w:rFonts w:ascii="Times New Roman" w:eastAsia="Times New Roman" w:hAnsi="Times New Roman" w:cs="Times New Roman"/>
          <w:sz w:val="24"/>
          <w:szCs w:val="24"/>
          <w:lang w:eastAsia="lt-LT"/>
        </w:rPr>
        <w:t>siekiant pareikšti, vykdyti arba apginti teisinius interesus.</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37" w:name="part_906c468cdf1b48389197def6906c1796"/>
      <w:bookmarkEnd w:id="37"/>
      <w:r w:rsidRPr="00AC2191">
        <w:rPr>
          <w:rFonts w:ascii="Times New Roman" w:eastAsia="Times New Roman" w:hAnsi="Times New Roman" w:cs="Times New Roman"/>
          <w:sz w:val="24"/>
          <w:szCs w:val="24"/>
          <w:lang w:eastAsia="en-GB"/>
        </w:rPr>
        <w:t>Ligoninė, gavusi Aprašo 28 punkte nurodytą duomenų subjekto Prašymą, nedelsdama, bet ne vėliau kaip per 10 darbo dienų nuo Prašymo gavimo dienos, atlieka Prašymo įvertinimą, siekdama nustatyti, ar duomenų subjekto pateiktas Prašymas yra pagrįstas.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38" w:name="part_aad5d5b8e15e4920b61f912933623557"/>
      <w:bookmarkEnd w:id="38"/>
      <w:r w:rsidRPr="00AC2191">
        <w:rPr>
          <w:rFonts w:ascii="Times New Roman" w:eastAsia="Times New Roman" w:hAnsi="Times New Roman" w:cs="Times New Roman"/>
          <w:sz w:val="24"/>
          <w:szCs w:val="24"/>
          <w:lang w:eastAsia="en-GB"/>
        </w:rPr>
        <w:t>Jeigu yra nustatoma, kad duomenų subjekto pateiktas Aprašo 28 punkte nurodytas Prašymas yra pagrįstas, Ligoninė:</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en-GB"/>
        </w:rPr>
      </w:pPr>
      <w:bookmarkStart w:id="39" w:name="part_3bf7c6c7af2d4aa6939fd90523506af4"/>
      <w:bookmarkEnd w:id="39"/>
      <w:r w:rsidRPr="00AC2191">
        <w:rPr>
          <w:rFonts w:ascii="Times New Roman" w:eastAsia="Times New Roman" w:hAnsi="Times New Roman" w:cs="Times New Roman"/>
          <w:sz w:val="24"/>
          <w:szCs w:val="24"/>
          <w:lang w:eastAsia="lt-LT"/>
        </w:rPr>
        <w:t>nedelsdama</w:t>
      </w:r>
      <w:r w:rsidRPr="00AC2191">
        <w:rPr>
          <w:rFonts w:ascii="Times New Roman" w:eastAsia="Times New Roman" w:hAnsi="Times New Roman" w:cs="Times New Roman"/>
          <w:sz w:val="24"/>
          <w:szCs w:val="24"/>
          <w:lang w:eastAsia="en-GB"/>
        </w:rPr>
        <w:t>, bet ne vėliau kaip per 5 darbo dienas, ištrina su duomenų subjektu susijusius asmens duomenis;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en-GB"/>
        </w:rPr>
      </w:pPr>
      <w:bookmarkStart w:id="40" w:name="part_8a43546747094247affd1b99fbc95fc4"/>
      <w:bookmarkEnd w:id="40"/>
      <w:r w:rsidRPr="00AC2191">
        <w:rPr>
          <w:rFonts w:ascii="Times New Roman" w:eastAsia="Times New Roman" w:hAnsi="Times New Roman" w:cs="Times New Roman"/>
          <w:sz w:val="24"/>
          <w:szCs w:val="24"/>
          <w:lang w:eastAsia="lt-LT"/>
        </w:rPr>
        <w:t>jeigu</w:t>
      </w:r>
      <w:r w:rsidRPr="00AC2191">
        <w:rPr>
          <w:rFonts w:ascii="Times New Roman" w:eastAsia="Times New Roman" w:hAnsi="Times New Roman" w:cs="Times New Roman"/>
          <w:sz w:val="24"/>
          <w:szCs w:val="24"/>
          <w:lang w:eastAsia="en-GB"/>
        </w:rPr>
        <w:t xml:space="preserve"> nėra galimybių nedelsiant ištrinti duomenų subjekto asmens duomenų, sustabdo duomenų subjekto asmens duomenų tvarkymo veiksmus.</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b/>
          <w:sz w:val="24"/>
          <w:szCs w:val="24"/>
          <w:lang w:eastAsia="en-GB"/>
        </w:rPr>
      </w:pPr>
      <w:bookmarkStart w:id="41" w:name="part_b15250d20960415c9fd17167baf26d33"/>
      <w:bookmarkEnd w:id="41"/>
      <w:r w:rsidRPr="00AC2191">
        <w:rPr>
          <w:rFonts w:ascii="Times New Roman" w:eastAsia="Times New Roman" w:hAnsi="Times New Roman" w:cs="Times New Roman"/>
          <w:sz w:val="24"/>
          <w:szCs w:val="24"/>
          <w:lang w:eastAsia="en-GB"/>
        </w:rPr>
        <w:t xml:space="preserve">Duomenų subjektas turi teisę kreiptis į Ligonine su </w:t>
      </w:r>
      <w:r w:rsidRPr="00AC2191">
        <w:rPr>
          <w:rFonts w:ascii="Times New Roman" w:eastAsia="Times New Roman" w:hAnsi="Times New Roman" w:cs="Times New Roman"/>
          <w:b/>
          <w:sz w:val="24"/>
          <w:szCs w:val="24"/>
          <w:lang w:eastAsia="en-GB"/>
        </w:rPr>
        <w:t>Prašymu apriboti savo asmens duomenų tvarkymą, jeigu yra vienas iš šių pagrindų (Aprašo 16.5 punktas):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42" w:name="part_8f4d6cd2c71a43cba6bd527e419e9f77"/>
      <w:bookmarkEnd w:id="42"/>
      <w:r w:rsidRPr="00AC2191">
        <w:rPr>
          <w:rFonts w:ascii="Times New Roman" w:eastAsia="Times New Roman" w:hAnsi="Times New Roman" w:cs="Times New Roman"/>
          <w:sz w:val="24"/>
          <w:szCs w:val="24"/>
          <w:lang w:eastAsia="lt-LT"/>
        </w:rPr>
        <w:t>duomenų subjektas užginčija Ligoninės tvarkomų jo asmens duomenų tikslumą. Tokiu atveju duomenų subjekto asmens duomenų tvarkymas gali būti apribotas tokiam laikotarpiui, per kurį duomenų valdytojas patikrina asmens duomenų tikslumą;</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43" w:name="part_ed1818a4b72844ed8a9ad3d4ec4499f9"/>
      <w:bookmarkEnd w:id="43"/>
      <w:r w:rsidRPr="00AC2191">
        <w:rPr>
          <w:rFonts w:ascii="Times New Roman" w:eastAsia="Times New Roman" w:hAnsi="Times New Roman" w:cs="Times New Roman"/>
          <w:sz w:val="24"/>
          <w:szCs w:val="24"/>
          <w:lang w:eastAsia="lt-LT"/>
        </w:rPr>
        <w:t>yra nustatyta, kad duomenų subjekto asmens duomenų tvarkymas buvo neteisėtas ir duomenų subjektas nesutinka, kad asmens duomenys būtų ištrinti, ir vietoje to prašo apriboti jų tvarkymą;</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44" w:name="part_53a8e7b4541d4e979958085c76670a24"/>
      <w:bookmarkEnd w:id="44"/>
      <w:r w:rsidRPr="00AC2191">
        <w:rPr>
          <w:rFonts w:ascii="Times New Roman" w:eastAsia="Times New Roman" w:hAnsi="Times New Roman" w:cs="Times New Roman"/>
          <w:sz w:val="24"/>
          <w:szCs w:val="24"/>
          <w:lang w:eastAsia="lt-LT"/>
        </w:rPr>
        <w:t>jeigu yra pasiektas asmens duomenų tvarkymo tikslas ir Ligoninei, kaip duomenų valdytojui, nebereikia šiam tikslui pasiekti surinktų duomenų subjekto asmens duomenų, tačiau jų reikia duomenų subjektui, siekiančiam pareikšti, vykdyti ar apginti teisinius reikalavimus;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45" w:name="part_84fab75ca8c94408ad2d75d7a80778ee"/>
      <w:bookmarkEnd w:id="45"/>
      <w:r w:rsidRPr="00AC2191">
        <w:rPr>
          <w:rFonts w:ascii="Times New Roman" w:eastAsia="Times New Roman" w:hAnsi="Times New Roman" w:cs="Times New Roman"/>
          <w:sz w:val="24"/>
          <w:szCs w:val="24"/>
          <w:lang w:eastAsia="lt-LT"/>
        </w:rPr>
        <w:t>duomenų subjektas pateikė Prašymą Ligoninei, kuriame išreiškė nesutikimą, kad Ligoninė tvarkytų jo asmens duomenis. Tokiu atveju duomenų subjekto asmens duomenų tvarkymas gali būti apribotas tokiam laikotarpiui, per kurį duomenų valdytojas patikrina, ar šis duomenų subjekto Prašymas pagrįstas;</w:t>
      </w:r>
    </w:p>
    <w:p w:rsidR="008A60C9" w:rsidRPr="00AC2191" w:rsidRDefault="008A60C9" w:rsidP="008A60C9">
      <w:pPr>
        <w:pStyle w:val="ListParagraph"/>
        <w:numPr>
          <w:ilvl w:val="1"/>
          <w:numId w:val="2"/>
        </w:numPr>
        <w:spacing w:after="0" w:line="276" w:lineRule="auto"/>
        <w:ind w:left="0" w:firstLine="709"/>
        <w:jc w:val="both"/>
        <w:rPr>
          <w:rFonts w:ascii="Times New Roman" w:eastAsia="Times New Roman" w:hAnsi="Times New Roman" w:cs="Times New Roman"/>
          <w:sz w:val="24"/>
          <w:szCs w:val="24"/>
          <w:lang w:eastAsia="lt-LT"/>
        </w:rPr>
      </w:pPr>
      <w:bookmarkStart w:id="46" w:name="part_36ba1c570d6e4919958d865b898971d8"/>
      <w:bookmarkEnd w:id="46"/>
      <w:r w:rsidRPr="00AC2191">
        <w:rPr>
          <w:rFonts w:ascii="Times New Roman" w:eastAsia="Times New Roman" w:hAnsi="Times New Roman" w:cs="Times New Roman"/>
          <w:sz w:val="24"/>
          <w:szCs w:val="24"/>
          <w:lang w:eastAsia="lt-LT"/>
        </w:rPr>
        <w:t>duomenų subjektas pateikia Prašymą ištrinti jo tvarkomus asmens duomenis ir nustatoma, kad Prašymas yra pagrįstas, tačiau nėra techninių galimybių duomenų subjekto asmens duomenis ištrinti nedelsiant. Tokiu atveju duomenų subjekto asmens duomenų tvarkymas gali būti apribotas iki tol, kol duomenų subjekto asmens duomenys bus ištrinti.</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47" w:name="part_2f5f10acc99949fda6a77cedec0f45f7"/>
      <w:bookmarkEnd w:id="47"/>
      <w:r w:rsidRPr="00AC2191">
        <w:rPr>
          <w:rFonts w:ascii="Times New Roman" w:eastAsia="Times New Roman" w:hAnsi="Times New Roman" w:cs="Times New Roman"/>
          <w:sz w:val="24"/>
          <w:szCs w:val="24"/>
          <w:lang w:eastAsia="en-GB"/>
        </w:rPr>
        <w:t>Ligoninė, gavusi Aprašo 33 punkte nurodytą duomenų subjekto Prašymą, privalo nedelsdama, bet ne vėliau kaip per 10 darbo dienų nuo Prašymo gavimo dienos, atlikti Prašymo įvertinimą, siekdama nustatyti, ar duomenų subjekto pateiktas Prašymas yra pagrįstas.</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48" w:name="part_7994e967fdd64dc4bdb3e276099d2287"/>
      <w:bookmarkEnd w:id="48"/>
      <w:r w:rsidRPr="00AC2191">
        <w:rPr>
          <w:rFonts w:ascii="Times New Roman" w:eastAsia="Times New Roman" w:hAnsi="Times New Roman" w:cs="Times New Roman"/>
          <w:sz w:val="24"/>
          <w:szCs w:val="24"/>
          <w:lang w:eastAsia="lt-LT"/>
        </w:rPr>
        <w:t>Jeigu</w:t>
      </w:r>
      <w:r w:rsidRPr="00AC2191">
        <w:rPr>
          <w:rFonts w:ascii="Times New Roman" w:eastAsia="Times New Roman" w:hAnsi="Times New Roman" w:cs="Times New Roman"/>
          <w:sz w:val="24"/>
          <w:szCs w:val="24"/>
          <w:lang w:eastAsia="en-GB"/>
        </w:rPr>
        <w:t xml:space="preserve"> yra nustatoma, kad duomenų subjekto pateiktas Aprašo 33 punkte nurodytas Prašymas yra pagrįstas, Ligoninė apriboja duomenų subjekto asmens duomenų tvarkymą.</w:t>
      </w:r>
    </w:p>
    <w:p w:rsidR="008A60C9" w:rsidRPr="00853905"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r w:rsidRPr="00AC2191">
        <w:rPr>
          <w:rFonts w:ascii="Times New Roman" w:eastAsia="Times New Roman" w:hAnsi="Times New Roman" w:cs="Times New Roman"/>
          <w:sz w:val="24"/>
          <w:szCs w:val="24"/>
          <w:lang w:eastAsia="en-GB"/>
        </w:rPr>
        <w:t>Kai yra priimamas sprendimas panaikinti apribojimą tvarkyti duomenų subjekto asmens duomenis, Ligoninė apie tai raštu iš anksto informuoja duomenų subjektą.</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49" w:name="part_46979717a7df4f76bab7186ec962a00e"/>
      <w:bookmarkStart w:id="50" w:name="part_6c28ee353a05444da87aeaa90134c268"/>
      <w:bookmarkEnd w:id="49"/>
      <w:bookmarkEnd w:id="50"/>
      <w:r w:rsidRPr="00AC2191">
        <w:rPr>
          <w:rFonts w:ascii="Times New Roman" w:eastAsia="Times New Roman" w:hAnsi="Times New Roman" w:cs="Times New Roman"/>
          <w:sz w:val="24"/>
          <w:szCs w:val="24"/>
          <w:lang w:eastAsia="en-GB"/>
        </w:rPr>
        <w:t xml:space="preserve">Jeigu Ligoninė duomenų subjekto asmens duomenis tvarko, siekdama įgyvendinti teisėtus Ligoninės interesus, </w:t>
      </w:r>
      <w:r w:rsidRPr="00AC2191">
        <w:rPr>
          <w:rFonts w:ascii="Times New Roman" w:eastAsia="Times New Roman" w:hAnsi="Times New Roman" w:cs="Times New Roman"/>
          <w:b/>
          <w:sz w:val="24"/>
          <w:szCs w:val="24"/>
          <w:lang w:eastAsia="en-GB"/>
        </w:rPr>
        <w:t>duomenų subjektas turi teisę kreiptis į Ligoninę dėl nesutikimo, kad Ligoninė tvarkytų jo asmens duomenis</w:t>
      </w:r>
      <w:r w:rsidRPr="00AC2191">
        <w:rPr>
          <w:rFonts w:ascii="Times New Roman" w:eastAsia="Times New Roman" w:hAnsi="Times New Roman" w:cs="Times New Roman"/>
          <w:sz w:val="24"/>
          <w:szCs w:val="24"/>
          <w:lang w:eastAsia="en-GB"/>
        </w:rPr>
        <w:t xml:space="preserve"> (Aprašo 16.6 punktas).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51" w:name="part_c47ef21038bf43c4a7d5582ac672f9eb"/>
      <w:bookmarkEnd w:id="51"/>
      <w:r w:rsidRPr="00AC2191">
        <w:rPr>
          <w:rFonts w:ascii="Times New Roman" w:eastAsia="Times New Roman" w:hAnsi="Times New Roman" w:cs="Times New Roman"/>
          <w:sz w:val="24"/>
          <w:szCs w:val="24"/>
          <w:lang w:eastAsia="en-GB"/>
        </w:rPr>
        <w:t>Ligoninė, gavusi Aprašo 37 punkte nurodytą duomenų subjekto Prašymą, privalo nedelsdama, bet ne vėliau kaip per 10 darbo dienų nuo Prašymo gavimo dienos, atlikti Prašymo įvertinimą, siekdama nustatyti, ar duomenų subjekto pateiktas Prašymas yra pagrįstas.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52" w:name="part_9d987d8ecfd14b7babb85f1f9c477607"/>
      <w:bookmarkEnd w:id="52"/>
      <w:r w:rsidRPr="00AC2191">
        <w:rPr>
          <w:rFonts w:ascii="Times New Roman" w:eastAsia="Times New Roman" w:hAnsi="Times New Roman" w:cs="Times New Roman"/>
          <w:sz w:val="24"/>
          <w:szCs w:val="24"/>
          <w:lang w:eastAsia="en-GB"/>
        </w:rPr>
        <w:t>Jeigu yra nustatoma, kad duomenų subjekto pateiktas 37 punkte nurodytas Prašymas yra pagrįstas, Ligoninė ne vėliau kaip per 10 darbo dienų informuoja duomenų subjektą, kad jo Prašymas bus įvykdytas.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en-GB"/>
        </w:rPr>
      </w:pPr>
      <w:bookmarkStart w:id="53" w:name="part_8251dbb807314ec3b6d1ea3d9434f91f"/>
      <w:bookmarkEnd w:id="53"/>
      <w:r w:rsidRPr="00AC2191">
        <w:rPr>
          <w:rFonts w:ascii="Times New Roman" w:eastAsia="Times New Roman" w:hAnsi="Times New Roman" w:cs="Times New Roman"/>
          <w:sz w:val="24"/>
          <w:szCs w:val="24"/>
          <w:lang w:eastAsia="en-GB"/>
        </w:rPr>
        <w:t>Jeigu yra nustatoma, kad duomenų subjekto pateiktas 37 punkte nurodytas Prašymas yra nepagrįstas, Ligoninė duomenų subjektui pateikia atsakymą, kuriame nurodomi duomenų subjekto asmens duomenų tvarkymo pagrįstos ir teisėtos priežastys, kurios yra viršesnės už duomenų subjekto interesus.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en-GB"/>
        </w:rPr>
        <w:t>Ligoninė duomenų subjekto Prašymus išnagrinėja ir atsakymą duomenų subjektu</w:t>
      </w:r>
      <w:r>
        <w:rPr>
          <w:rFonts w:ascii="Times New Roman" w:eastAsia="Times New Roman" w:hAnsi="Times New Roman" w:cs="Times New Roman"/>
          <w:sz w:val="24"/>
          <w:szCs w:val="24"/>
          <w:lang w:eastAsia="en-GB"/>
        </w:rPr>
        <w:t>i pateikia ne vėliau kaip per 20</w:t>
      </w:r>
      <w:r w:rsidRPr="00AC219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darbo</w:t>
      </w:r>
      <w:r w:rsidRPr="00AC2191">
        <w:rPr>
          <w:rFonts w:ascii="Times New Roman" w:eastAsia="Times New Roman" w:hAnsi="Times New Roman" w:cs="Times New Roman"/>
          <w:sz w:val="24"/>
          <w:szCs w:val="24"/>
          <w:lang w:eastAsia="en-GB"/>
        </w:rPr>
        <w:t xml:space="preserve"> dienų nuo Prašymo gavimo dienos. </w:t>
      </w:r>
      <w:bookmarkStart w:id="54" w:name="part_7d6d3b49fcbc4523b9f15b51b96b97a5"/>
      <w:bookmarkEnd w:id="54"/>
      <w:r w:rsidRPr="00AC2191">
        <w:rPr>
          <w:rFonts w:ascii="Times New Roman" w:eastAsia="Times New Roman" w:hAnsi="Times New Roman" w:cs="Times New Roman"/>
          <w:sz w:val="24"/>
          <w:szCs w:val="24"/>
          <w:lang w:eastAsia="en-GB"/>
        </w:rPr>
        <w:t xml:space="preserve">Atsižvelgiant į Prašymo sudėtingumą ir nagrinėjamų Prašymų skaičių, 30 kalendorinių dienų laikotarpis gali būti pratęstas dar dviem mėnesiams. Tokiu atveju, Ligoninė per 30 kalendorinių dienų nuo Prašymo gavimo dienos informuoja duomenų subjektą apie Prašymo nagrinėjimo termino pratęsimą ir nurodo prašymo nagrinėjimo termino pratęsimo priežastis. </w:t>
      </w:r>
      <w:r w:rsidRPr="00AC2191">
        <w:rPr>
          <w:rFonts w:ascii="Times New Roman" w:eastAsia="Times New Roman" w:hAnsi="Times New Roman" w:cs="Times New Roman"/>
          <w:sz w:val="24"/>
          <w:szCs w:val="24"/>
          <w:lang w:eastAsia="lt-LT"/>
        </w:rPr>
        <w:t>Rengiant ir teikiant informaciją duomenų subjektui, užtikrinama, kad visa reikalinga informacija duomenų subjektui būtų pateikiama aiškiai ir suprantamai.</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Įstatymų nustatytais atvejais, kai siekiama užtikrinti valstybės saugumą ar gynybą; siekiama užtikrinti viešąją tvarką, nusikalstamų veikų prevenciją, tyrimą ar baudžiamąjį persekiojimą; užtikrinant duomenų subjekto ar kitų asmenų teises ir laisves, taip pat kitais įstatymų nustatytais atvejais, Duomenų valdytojas turi teisę motyvuotu sprendimu atsisakyti tenkinti duomenų subjekto prašymus.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Duomenų subjektas turi teisę apskųsti Duomenų valdytojo veiksmus (neveikimą), susijusius su duomenų subjekto teisių įgyvendinimu, Valstybinei asmens duomenų apsaugos inspekcijai. Ligoninė teikdama atsakymus duomenų subjektui į jo pateiktus prašymus, informuoja duomenų subjektą apie šią teisę taip pat kitas duomenų subjektų teises.</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 xml:space="preserve">Duomenų subjektui raštu pranešama apie jo prašymu atliktą ar neatliktą asmens duomenų ištaisymą, duomenų ištrynimą, priimtą sprendimą laikinai apriboti asmens duomenų tvarkymo veiksmus. Apie duomenų subjekto prašymu ištaisytus, ištintus ar laikiną asmens duomenų tvarkymo veiksmų apribojimą, Duomenų valdytojas informuoja asmens duomenų gavėjus, išskyrus atvejus, kai pateikti tokią informaciją būtų neįmanoma arba pernelyg sunku (dėl didelio duomenų subjektų skaičiaus, duomenų laikotarpio, nepagrįstai didelių sąnaudų). </w:t>
      </w:r>
    </w:p>
    <w:p w:rsidR="008A60C9" w:rsidRPr="00AC2191" w:rsidRDefault="008A60C9" w:rsidP="008A60C9">
      <w:pPr>
        <w:pStyle w:val="ListParagraph"/>
        <w:numPr>
          <w:ilvl w:val="0"/>
          <w:numId w:val="2"/>
        </w:numPr>
        <w:spacing w:after="0" w:line="276" w:lineRule="auto"/>
        <w:ind w:left="0" w:firstLine="851"/>
        <w:jc w:val="both"/>
        <w:rPr>
          <w:rFonts w:ascii="Times New Roman" w:eastAsia="Times New Roman" w:hAnsi="Times New Roman" w:cs="Times New Roman"/>
          <w:sz w:val="24"/>
          <w:szCs w:val="24"/>
          <w:lang w:eastAsia="lt-LT"/>
        </w:rPr>
      </w:pPr>
      <w:r w:rsidRPr="00AC2191">
        <w:rPr>
          <w:rFonts w:ascii="Times New Roman" w:eastAsia="Times New Roman" w:hAnsi="Times New Roman" w:cs="Times New Roman"/>
          <w:sz w:val="24"/>
          <w:szCs w:val="24"/>
          <w:lang w:eastAsia="lt-LT"/>
        </w:rPr>
        <w:t xml:space="preserve">Siekdama užtikrinti Duomenų subjektų teisių įgyvendinimą ir duomenų tvarkymo skaidrumo bei sąžiningumo principų taikymą, VšĮ Elektrėnų ligoninė interneto svetainės </w:t>
      </w:r>
      <w:hyperlink r:id="rId8" w:history="1">
        <w:r w:rsidRPr="00AC2191">
          <w:rPr>
            <w:rFonts w:ascii="Times New Roman" w:hAnsi="Times New Roman" w:cs="Times New Roman"/>
            <w:sz w:val="24"/>
            <w:szCs w:val="24"/>
          </w:rPr>
          <w:t>https://www.eligon.lt/</w:t>
        </w:r>
      </w:hyperlink>
      <w:r w:rsidRPr="00AC2191">
        <w:rPr>
          <w:rFonts w:ascii="Times New Roman" w:eastAsia="Times New Roman" w:hAnsi="Times New Roman" w:cs="Times New Roman"/>
          <w:sz w:val="24"/>
          <w:szCs w:val="24"/>
          <w:lang w:eastAsia="lt-LT"/>
        </w:rPr>
        <w:t xml:space="preserve"> skyriuje „Asmens duomenų apsauga“ skelbia asmens duomenų tvarkymo, vaizdo asmens duomenų tvarkymo, duomenų subjekto teisių įgyvendinimo tvarkos aprašus, duomenų subjektų prašymų įgyvendinti duomenų subjektų teises formas, asmens duomenų apsaugos pareigūno kontaktinius duomenis (vardas ir pavardė, telefono numeris ir (arba) elektroninio pašto adresas) ir kita aktualią informaciją asmens duomenų tvarkymo klausimais</w:t>
      </w:r>
      <w:r w:rsidRPr="00AC2191">
        <w:rPr>
          <w:rFonts w:ascii="Times New Roman" w:hAnsi="Times New Roman" w:cs="Times New Roman"/>
          <w:sz w:val="24"/>
          <w:szCs w:val="24"/>
          <w:vertAlign w:val="superscript"/>
        </w:rPr>
        <w:footnoteReference w:id="1"/>
      </w:r>
      <w:r w:rsidRPr="00AC2191">
        <w:rPr>
          <w:rFonts w:ascii="Times New Roman" w:eastAsia="Times New Roman" w:hAnsi="Times New Roman" w:cs="Times New Roman"/>
          <w:sz w:val="24"/>
          <w:szCs w:val="24"/>
          <w:vertAlign w:val="superscript"/>
          <w:lang w:eastAsia="lt-LT"/>
        </w:rPr>
        <w:t>.</w:t>
      </w:r>
      <w:r w:rsidRPr="00AC2191">
        <w:rPr>
          <w:rFonts w:ascii="Times New Roman" w:eastAsia="Times New Roman" w:hAnsi="Times New Roman" w:cs="Times New Roman"/>
          <w:sz w:val="24"/>
          <w:szCs w:val="24"/>
          <w:lang w:eastAsia="lt-LT"/>
        </w:rPr>
        <w:t>.</w:t>
      </w:r>
    </w:p>
    <w:p w:rsidR="008A60C9" w:rsidRDefault="008A60C9"/>
    <w:sectPr w:rsidR="008A60C9" w:rsidSect="002D0F77">
      <w:pgSz w:w="12240" w:h="15840"/>
      <w:pgMar w:top="1701"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BCB" w:rsidRDefault="00C12BCB" w:rsidP="008A60C9">
      <w:pPr>
        <w:spacing w:after="0" w:line="240" w:lineRule="auto"/>
      </w:pPr>
      <w:r>
        <w:separator/>
      </w:r>
    </w:p>
  </w:endnote>
  <w:endnote w:type="continuationSeparator" w:id="0">
    <w:p w:rsidR="00C12BCB" w:rsidRDefault="00C12BCB" w:rsidP="008A6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BCB" w:rsidRDefault="00C12BCB" w:rsidP="008A60C9">
      <w:pPr>
        <w:spacing w:after="0" w:line="240" w:lineRule="auto"/>
      </w:pPr>
      <w:r>
        <w:separator/>
      </w:r>
    </w:p>
  </w:footnote>
  <w:footnote w:type="continuationSeparator" w:id="0">
    <w:p w:rsidR="00C12BCB" w:rsidRDefault="00C12BCB" w:rsidP="008A60C9">
      <w:pPr>
        <w:spacing w:after="0" w:line="240" w:lineRule="auto"/>
      </w:pPr>
      <w:r>
        <w:continuationSeparator/>
      </w:r>
    </w:p>
  </w:footnote>
  <w:footnote w:id="1">
    <w:p w:rsidR="00C12BCB" w:rsidRPr="008155BA" w:rsidRDefault="00C12BCB" w:rsidP="008A60C9">
      <w:pPr>
        <w:pStyle w:val="FootnoteText"/>
        <w:rPr>
          <w:rFonts w:ascii="Times New Roman" w:hAnsi="Times New Roman" w:cs="Times New Roman"/>
        </w:rPr>
      </w:pPr>
      <w:r w:rsidRPr="008155BA">
        <w:rPr>
          <w:rStyle w:val="FootnoteReference"/>
          <w:rFonts w:ascii="Times New Roman" w:hAnsi="Times New Roman" w:cs="Times New Roman"/>
        </w:rPr>
        <w:footnoteRef/>
      </w:r>
      <w:r w:rsidRPr="008155BA">
        <w:rPr>
          <w:rFonts w:ascii="Times New Roman" w:hAnsi="Times New Roman" w:cs="Times New Roman"/>
        </w:rPr>
        <w:t xml:space="preserve"> </w:t>
      </w:r>
      <w:r>
        <w:rPr>
          <w:rFonts w:ascii="Times New Roman" w:hAnsi="Times New Roman" w:cs="Times New Roman"/>
        </w:rPr>
        <w:t>Atkreipti dėmesį, kad informacija turi būti paskelbta v</w:t>
      </w:r>
      <w:r w:rsidRPr="008155BA">
        <w:rPr>
          <w:rFonts w:ascii="Times New Roman" w:hAnsi="Times New Roman" w:cs="Times New Roman"/>
        </w:rPr>
        <w:t>adovaujantis Lietuvos Respublikos Vyriausybės 2018 m</w:t>
      </w:r>
      <w:r>
        <w:rPr>
          <w:rFonts w:ascii="Times New Roman" w:hAnsi="Times New Roman" w:cs="Times New Roman"/>
        </w:rPr>
        <w:t>. gegužės 9 d. nutarimu Nr. 455 nustatyta tvarka ir terminais.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C3E05"/>
    <w:multiLevelType w:val="multilevel"/>
    <w:tmpl w:val="8CBC97D6"/>
    <w:lvl w:ilvl="0">
      <w:start w:val="1"/>
      <w:numFmt w:val="decimal"/>
      <w:lvlText w:val="%1."/>
      <w:lvlJc w:val="left"/>
      <w:pPr>
        <w:ind w:left="1778" w:hanging="360"/>
      </w:pPr>
      <w:rPr>
        <w:rFonts w:ascii="Times New Roman" w:hAnsi="Times New Roman" w:cs="Times New Roman"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C8B6F20"/>
    <w:multiLevelType w:val="hybridMultilevel"/>
    <w:tmpl w:val="1818C38A"/>
    <w:lvl w:ilvl="0" w:tplc="D1C65016">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A60C9"/>
    <w:rsid w:val="002D0F77"/>
    <w:rsid w:val="0050593E"/>
    <w:rsid w:val="005B65DA"/>
    <w:rsid w:val="008A60C9"/>
    <w:rsid w:val="00B51E7C"/>
    <w:rsid w:val="00C12BCB"/>
    <w:rsid w:val="00F71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C9"/>
    <w:pPr>
      <w:spacing w:after="160" w:line="259"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C9"/>
    <w:pPr>
      <w:ind w:left="720"/>
      <w:contextualSpacing/>
    </w:pPr>
  </w:style>
  <w:style w:type="paragraph" w:styleId="FootnoteText">
    <w:name w:val="footnote text"/>
    <w:basedOn w:val="Normal"/>
    <w:link w:val="FootnoteTextChar"/>
    <w:uiPriority w:val="99"/>
    <w:semiHidden/>
    <w:unhideWhenUsed/>
    <w:rsid w:val="008A6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0C9"/>
    <w:rPr>
      <w:sz w:val="20"/>
      <w:szCs w:val="20"/>
      <w:lang w:val="lt-LT"/>
    </w:rPr>
  </w:style>
  <w:style w:type="character" w:styleId="FootnoteReference">
    <w:name w:val="footnote reference"/>
    <w:basedOn w:val="DefaultParagraphFont"/>
    <w:uiPriority w:val="99"/>
    <w:semiHidden/>
    <w:unhideWhenUsed/>
    <w:rsid w:val="008A60C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gon.lt/" TargetMode="External"/><Relationship Id="rId3" Type="http://schemas.openxmlformats.org/officeDocument/2006/relationships/settings" Target="settings.xml"/><Relationship Id="rId7" Type="http://schemas.openxmlformats.org/officeDocument/2006/relationships/hyperlink" Target="https://www.eligo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AD-Sekretore</dc:creator>
  <cp:keywords/>
  <dc:description/>
  <cp:lastModifiedBy>AD-Sekretore</cp:lastModifiedBy>
  <cp:revision>3</cp:revision>
  <dcterms:created xsi:type="dcterms:W3CDTF">2018-10-11T05:35:00Z</dcterms:created>
  <dcterms:modified xsi:type="dcterms:W3CDTF">2018-10-11T07:04:00Z</dcterms:modified>
</cp:coreProperties>
</file>